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26" w:rsidRPr="00E03B26" w:rsidRDefault="00E03B26" w:rsidP="00E03B26">
      <w:pPr>
        <w:pStyle w:val="a5"/>
        <w:jc w:val="center"/>
        <w:rPr>
          <w:rFonts w:ascii="Times New Roman" w:hAnsi="Times New Roman" w:cs="Times New Roman"/>
          <w:b/>
          <w:sz w:val="25"/>
          <w:szCs w:val="25"/>
        </w:rPr>
      </w:pPr>
      <w:r w:rsidRPr="00E03B26">
        <w:rPr>
          <w:rFonts w:ascii="Times New Roman" w:hAnsi="Times New Roman" w:cs="Times New Roman"/>
          <w:b/>
          <w:sz w:val="25"/>
          <w:szCs w:val="25"/>
        </w:rPr>
        <w:t>Оперативно-профилактическое мероприятие «Арсенал» - 3 этап</w:t>
      </w:r>
    </w:p>
    <w:p w:rsidR="00E03B26" w:rsidRDefault="00E03B26" w:rsidP="00E03B26">
      <w:pPr>
        <w:pStyle w:val="a5"/>
        <w:jc w:val="both"/>
        <w:rPr>
          <w:rFonts w:ascii="Times New Roman" w:hAnsi="Times New Roman" w:cs="Times New Roman"/>
          <w:sz w:val="24"/>
          <w:szCs w:val="24"/>
        </w:rPr>
      </w:pPr>
    </w:p>
    <w:tbl>
      <w:tblPr>
        <w:tblStyle w:val="a6"/>
        <w:tblW w:w="0" w:type="auto"/>
        <w:tblLook w:val="04A0"/>
      </w:tblPr>
      <w:tblGrid>
        <w:gridCol w:w="3955"/>
        <w:gridCol w:w="5616"/>
      </w:tblGrid>
      <w:tr w:rsidR="007739B1" w:rsidTr="007739B1">
        <w:tc>
          <w:tcPr>
            <w:tcW w:w="4785" w:type="dxa"/>
            <w:tcBorders>
              <w:top w:val="nil"/>
              <w:left w:val="nil"/>
              <w:bottom w:val="nil"/>
              <w:right w:val="nil"/>
            </w:tcBorders>
          </w:tcPr>
          <w:p w:rsidR="007739B1" w:rsidRDefault="007739B1" w:rsidP="007739B1">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t xml:space="preserve">В целях предупреждения преступлений террористической направленности, профилактики и раскрытия преступлений, связанных с незаконным оборотом оружия, боеприпасов, взрывчатых веществ и взрывных устройств и продукции двойного назначения, на территории, обслуживаемой ОМВД </w:t>
            </w:r>
            <w:proofErr w:type="gramStart"/>
            <w:r w:rsidRPr="00E03B26">
              <w:rPr>
                <w:rFonts w:ascii="Times New Roman" w:hAnsi="Times New Roman" w:cs="Times New Roman"/>
                <w:sz w:val="24"/>
                <w:szCs w:val="24"/>
              </w:rPr>
              <w:t>России</w:t>
            </w:r>
            <w:proofErr w:type="gramEnd"/>
            <w:r w:rsidRPr="00E03B26">
              <w:rPr>
                <w:rFonts w:ascii="Times New Roman" w:hAnsi="Times New Roman" w:cs="Times New Roman"/>
                <w:sz w:val="24"/>
                <w:szCs w:val="24"/>
              </w:rPr>
              <w:t xml:space="preserve"> ЗАТО Свободный в период с 13 августа по 15 августа 2019 года проводится операция «АРСЕНАЛ».</w:t>
            </w:r>
          </w:p>
        </w:tc>
        <w:tc>
          <w:tcPr>
            <w:tcW w:w="4786" w:type="dxa"/>
            <w:tcBorders>
              <w:top w:val="nil"/>
              <w:left w:val="nil"/>
              <w:bottom w:val="nil"/>
              <w:right w:val="nil"/>
            </w:tcBorders>
          </w:tcPr>
          <w:p w:rsidR="007739B1" w:rsidRDefault="007739B1" w:rsidP="00E03B26">
            <w:pPr>
              <w:pStyle w:val="a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16510</wp:posOffset>
                  </wp:positionH>
                  <wp:positionV relativeFrom="paragraph">
                    <wp:posOffset>86360</wp:posOffset>
                  </wp:positionV>
                  <wp:extent cx="3409950" cy="1920240"/>
                  <wp:effectExtent l="19050" t="0" r="0" b="0"/>
                  <wp:wrapSquare wrapText="bothSides"/>
                  <wp:docPr id="1" name="Рисунок 1" descr="F:\f14778a3e4dcfe298283f8c8a75897deb2e4c93e0768690d532dac8aa7f84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14778a3e4dcfe298283f8c8a75897deb2e4c93e0768690d532dac8aa7f84636.jpg"/>
                          <pic:cNvPicPr>
                            <a:picLocks noChangeAspect="1" noChangeArrowheads="1"/>
                          </pic:cNvPicPr>
                        </pic:nvPicPr>
                        <pic:blipFill>
                          <a:blip r:embed="rId4" cstate="print"/>
                          <a:srcRect/>
                          <a:stretch>
                            <a:fillRect/>
                          </a:stretch>
                        </pic:blipFill>
                        <pic:spPr bwMode="auto">
                          <a:xfrm>
                            <a:off x="0" y="0"/>
                            <a:ext cx="3409950" cy="1920240"/>
                          </a:xfrm>
                          <a:prstGeom prst="rect">
                            <a:avLst/>
                          </a:prstGeom>
                          <a:noFill/>
                          <a:ln w="9525">
                            <a:noFill/>
                            <a:miter lim="800000"/>
                            <a:headEnd/>
                            <a:tailEnd/>
                          </a:ln>
                        </pic:spPr>
                      </pic:pic>
                    </a:graphicData>
                  </a:graphic>
                </wp:anchor>
              </w:drawing>
            </w:r>
          </w:p>
        </w:tc>
      </w:tr>
    </w:tbl>
    <w:p w:rsidR="009B412E" w:rsidRPr="00E03B26" w:rsidRDefault="009B412E" w:rsidP="00E03B26">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t>В период операции будет проводиться комплекс мероприятий, направленных на выявление, предупреждение, пресечение и раскрытие преступлений, связанных с незаконным оборотом оружия, боеприпасов, взрывчатых веществ и взрывных устройств, установления лиц, их подготавливающих, совершающих или совершивших, а также выявление и пресечение административных правонарушений в области оборота оружия и взрывных материалов.</w:t>
      </w:r>
    </w:p>
    <w:p w:rsidR="00E03B26" w:rsidRPr="00E03B26" w:rsidRDefault="00E03B26" w:rsidP="00E03B26">
      <w:pPr>
        <w:pStyle w:val="a5"/>
        <w:ind w:firstLine="708"/>
        <w:jc w:val="both"/>
        <w:rPr>
          <w:rFonts w:ascii="Times New Roman" w:hAnsi="Times New Roman" w:cs="Times New Roman"/>
          <w:i/>
          <w:sz w:val="24"/>
          <w:szCs w:val="24"/>
          <w:u w:val="single"/>
        </w:rPr>
      </w:pPr>
      <w:r w:rsidRPr="00E03B26">
        <w:rPr>
          <w:rFonts w:ascii="Times New Roman" w:hAnsi="Times New Roman" w:cs="Times New Roman"/>
          <w:i/>
          <w:sz w:val="24"/>
          <w:szCs w:val="24"/>
          <w:u w:val="single"/>
        </w:rPr>
        <w:t>Статья 222 УКР РФ. Незаконные приобретение, передача, сбыт, хранение, перевозка или ношение оружия, его основных частей, боеприпасов.</w:t>
      </w:r>
    </w:p>
    <w:p w:rsidR="00E03B26" w:rsidRPr="00E03B26" w:rsidRDefault="00E03B26" w:rsidP="00E03B26">
      <w:pPr>
        <w:pStyle w:val="a5"/>
        <w:ind w:firstLine="708"/>
        <w:jc w:val="both"/>
        <w:rPr>
          <w:rFonts w:ascii="Times New Roman" w:hAnsi="Times New Roman" w:cs="Times New Roman"/>
          <w:sz w:val="24"/>
          <w:szCs w:val="24"/>
        </w:rPr>
      </w:pPr>
      <w:proofErr w:type="gramStart"/>
      <w:r w:rsidRPr="00E03B26">
        <w:rPr>
          <w:rFonts w:ascii="Times New Roman" w:hAnsi="Times New Roman" w:cs="Times New Roman"/>
          <w:sz w:val="24"/>
          <w:szCs w:val="24"/>
        </w:rPr>
        <w:t>Незаконные приобретение, передача, сбыт, хранение, перевозка или ношение огнестрельного оружия, е</w:t>
      </w:r>
      <w:r>
        <w:rPr>
          <w:rFonts w:ascii="Times New Roman" w:hAnsi="Times New Roman" w:cs="Times New Roman"/>
          <w:sz w:val="24"/>
          <w:szCs w:val="24"/>
        </w:rPr>
        <w:t>го основных частей, боеприпасов</w:t>
      </w:r>
      <w:r w:rsidRPr="00E03B26">
        <w:rPr>
          <w:rFonts w:ascii="Times New Roman" w:hAnsi="Times New Roman" w:cs="Times New Roman"/>
          <w:sz w:val="24"/>
          <w:szCs w:val="24"/>
        </w:rPr>
        <w:t xml:space="preserve"> — 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w:t>
      </w:r>
      <w:proofErr w:type="gramEnd"/>
      <w:r w:rsidRPr="00E03B26">
        <w:rPr>
          <w:rFonts w:ascii="Times New Roman" w:hAnsi="Times New Roman" w:cs="Times New Roman"/>
          <w:sz w:val="24"/>
          <w:szCs w:val="24"/>
        </w:rPr>
        <w:t xml:space="preserve"> дохода осужденного за период до трех месяцев либо без такового.</w:t>
      </w:r>
    </w:p>
    <w:p w:rsidR="00E03B26" w:rsidRPr="00E03B26" w:rsidRDefault="00E03B26" w:rsidP="00E03B26">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t>При применении данной статьи следует исходить из положений Федерального закона «Об оружии» от 13.12.1996 N 150-ФЗ, устанавливающего основные правила регулирования отношений, возникающих в процессе оборота оружия и боеприпасов к нему, права и обязанности участников этих отношений.</w:t>
      </w:r>
    </w:p>
    <w:p w:rsidR="00E03B26" w:rsidRDefault="00E03B26" w:rsidP="00E03B26">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t xml:space="preserve">Лицо, добровольно сдавшее предметы, указанные в настоящей статье, освобождается от уголовной ответственности по данной статье. Под добровольной сдачей предметов, указанных в настоящей статье 222 УК РФ, следует понимать выдачу их лицом по своей воле или сообщение органам власти о месте их нахождения при реальной возможности дальнейшего хранения вышеуказанных предметов. Добровольность сдачи оружия и других предметов оценивается применительно к конкретным обстоятельствам дела. </w:t>
      </w:r>
      <w:proofErr w:type="gramStart"/>
      <w:r w:rsidRPr="00E03B26">
        <w:rPr>
          <w:rFonts w:ascii="Times New Roman" w:hAnsi="Times New Roman" w:cs="Times New Roman"/>
          <w:sz w:val="24"/>
          <w:szCs w:val="24"/>
        </w:rPr>
        <w:t>При этом надлежит иметь в виду, что закон не связывает выдачу с мотивом поведения лица, а также с обстоятельствами, предшествовавшими ей или повлиявшими на принятое решение (п. 19 Постановления Пленума Верховного Суда РФ от 12 марта 2002 г. N 5 «О судебной практике по делам о хищении, вымогательстве и незаконном обороте</w:t>
      </w:r>
      <w:proofErr w:type="gramEnd"/>
      <w:r w:rsidRPr="00E03B26">
        <w:rPr>
          <w:rFonts w:ascii="Times New Roman" w:hAnsi="Times New Roman" w:cs="Times New Roman"/>
          <w:sz w:val="24"/>
          <w:szCs w:val="24"/>
        </w:rPr>
        <w:t xml:space="preserve"> оружия, боеприпасов, взрывчатых веществ и взрывных устройств»).</w:t>
      </w:r>
    </w:p>
    <w:p w:rsidR="00E03B26" w:rsidRDefault="009B412E" w:rsidP="00E03B26">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t xml:space="preserve">В рамках проведения указанного оперативно-профилактического мероприятия, просим жителей города и района обратить особое внимание на необходимость оказания содействия органам внутренних дел по выявлению лиц, допускающих правонарушения в сфере незаконного оборота оружия, боеприпасов, взрывчатых веществ и взрывных устройств и продукции двойного назначения, проживающих на территории ОМВД </w:t>
      </w:r>
      <w:proofErr w:type="gramStart"/>
      <w:r w:rsidRPr="00E03B26">
        <w:rPr>
          <w:rFonts w:ascii="Times New Roman" w:hAnsi="Times New Roman" w:cs="Times New Roman"/>
          <w:sz w:val="24"/>
          <w:szCs w:val="24"/>
        </w:rPr>
        <w:t>России</w:t>
      </w:r>
      <w:proofErr w:type="gramEnd"/>
      <w:r w:rsidRPr="00E03B26">
        <w:rPr>
          <w:rFonts w:ascii="Times New Roman" w:hAnsi="Times New Roman" w:cs="Times New Roman"/>
          <w:sz w:val="24"/>
          <w:szCs w:val="24"/>
        </w:rPr>
        <w:t xml:space="preserve"> ЗАТО Свободный.</w:t>
      </w:r>
    </w:p>
    <w:p w:rsidR="009B412E" w:rsidRPr="00E03B26" w:rsidRDefault="009B412E" w:rsidP="00E03B26">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t>Если Вам стали известны факты указанных прот</w:t>
      </w:r>
      <w:r w:rsidR="00E03B26">
        <w:rPr>
          <w:rFonts w:ascii="Times New Roman" w:hAnsi="Times New Roman" w:cs="Times New Roman"/>
          <w:sz w:val="24"/>
          <w:szCs w:val="24"/>
        </w:rPr>
        <w:t>ивоправных деяний, просим имеющу</w:t>
      </w:r>
      <w:r w:rsidRPr="00E03B26">
        <w:rPr>
          <w:rFonts w:ascii="Times New Roman" w:hAnsi="Times New Roman" w:cs="Times New Roman"/>
          <w:sz w:val="24"/>
          <w:szCs w:val="24"/>
        </w:rPr>
        <w:t xml:space="preserve">юся информацию направлять в ОМВД </w:t>
      </w:r>
      <w:proofErr w:type="gramStart"/>
      <w:r w:rsidRPr="00E03B26">
        <w:rPr>
          <w:rFonts w:ascii="Times New Roman" w:hAnsi="Times New Roman" w:cs="Times New Roman"/>
          <w:sz w:val="24"/>
          <w:szCs w:val="24"/>
        </w:rPr>
        <w:t>России</w:t>
      </w:r>
      <w:proofErr w:type="gramEnd"/>
      <w:r w:rsidRPr="00E03B26">
        <w:rPr>
          <w:rFonts w:ascii="Times New Roman" w:hAnsi="Times New Roman" w:cs="Times New Roman"/>
          <w:sz w:val="24"/>
          <w:szCs w:val="24"/>
        </w:rPr>
        <w:t xml:space="preserve"> ЗАТО Свободный, для своевременного принятия мер административного и уголовного воздействия к лицам, допускающим указанные нарушения. </w:t>
      </w:r>
    </w:p>
    <w:p w:rsidR="009B412E" w:rsidRPr="00E03B26" w:rsidRDefault="009B412E" w:rsidP="00E03B26">
      <w:pPr>
        <w:pStyle w:val="a5"/>
        <w:ind w:firstLine="708"/>
        <w:jc w:val="both"/>
        <w:rPr>
          <w:rFonts w:ascii="Times New Roman" w:hAnsi="Times New Roman" w:cs="Times New Roman"/>
          <w:sz w:val="24"/>
          <w:szCs w:val="24"/>
        </w:rPr>
      </w:pPr>
      <w:r w:rsidRPr="00E03B26">
        <w:rPr>
          <w:rFonts w:ascii="Times New Roman" w:hAnsi="Times New Roman" w:cs="Times New Roman"/>
          <w:sz w:val="24"/>
          <w:szCs w:val="24"/>
        </w:rPr>
        <w:lastRenderedPageBreak/>
        <w:t>Также уведомляем, что по всем вопросам, которые входят в компетенцию полиции, вы можете обратиться в территориальные отделы полиции ОМВД России.</w:t>
      </w:r>
    </w:p>
    <w:p w:rsidR="009B412E" w:rsidRPr="00E03B26" w:rsidRDefault="009B412E" w:rsidP="00E03B26">
      <w:pPr>
        <w:pStyle w:val="a5"/>
        <w:ind w:firstLine="708"/>
        <w:jc w:val="both"/>
        <w:rPr>
          <w:rFonts w:ascii="Times New Roman" w:hAnsi="Times New Roman" w:cs="Times New Roman"/>
          <w:b/>
          <w:sz w:val="24"/>
          <w:szCs w:val="24"/>
        </w:rPr>
      </w:pPr>
      <w:r w:rsidRPr="00E03B26">
        <w:rPr>
          <w:rFonts w:ascii="Times New Roman" w:hAnsi="Times New Roman" w:cs="Times New Roman"/>
          <w:b/>
          <w:sz w:val="24"/>
          <w:szCs w:val="24"/>
        </w:rPr>
        <w:t xml:space="preserve">Телефон дежурной части ОМВД </w:t>
      </w:r>
      <w:proofErr w:type="gramStart"/>
      <w:r w:rsidRPr="00E03B26">
        <w:rPr>
          <w:rFonts w:ascii="Times New Roman" w:hAnsi="Times New Roman" w:cs="Times New Roman"/>
          <w:b/>
          <w:sz w:val="24"/>
          <w:szCs w:val="24"/>
        </w:rPr>
        <w:t>России</w:t>
      </w:r>
      <w:proofErr w:type="gramEnd"/>
      <w:r w:rsidRPr="00E03B26">
        <w:rPr>
          <w:rFonts w:ascii="Times New Roman" w:hAnsi="Times New Roman" w:cs="Times New Roman"/>
          <w:b/>
          <w:sz w:val="24"/>
          <w:szCs w:val="24"/>
        </w:rPr>
        <w:t xml:space="preserve"> ЗАТО Свободный – 8 (34345) 5-84-72</w:t>
      </w:r>
    </w:p>
    <w:p w:rsidR="009B412E" w:rsidRPr="00E03B26" w:rsidRDefault="009B412E" w:rsidP="00E03B26">
      <w:pPr>
        <w:pStyle w:val="a5"/>
        <w:jc w:val="both"/>
        <w:rPr>
          <w:rFonts w:ascii="Times New Roman" w:hAnsi="Times New Roman" w:cs="Times New Roman"/>
          <w:sz w:val="24"/>
          <w:szCs w:val="24"/>
        </w:rPr>
      </w:pPr>
    </w:p>
    <w:p w:rsidR="009B412E" w:rsidRDefault="00E03B26" w:rsidP="00E03B26">
      <w:pPr>
        <w:pStyle w:val="a5"/>
        <w:jc w:val="both"/>
        <w:rPr>
          <w:rFonts w:ascii="Times New Roman" w:hAnsi="Times New Roman" w:cs="Times New Roman"/>
          <w:sz w:val="24"/>
          <w:szCs w:val="24"/>
        </w:rPr>
      </w:pPr>
      <w:r>
        <w:rPr>
          <w:rFonts w:ascii="Times New Roman" w:hAnsi="Times New Roman" w:cs="Times New Roman"/>
          <w:sz w:val="24"/>
          <w:szCs w:val="24"/>
        </w:rPr>
        <w:t xml:space="preserve">ОМВД </w:t>
      </w:r>
      <w:proofErr w:type="gramStart"/>
      <w:r>
        <w:rPr>
          <w:rFonts w:ascii="Times New Roman" w:hAnsi="Times New Roman" w:cs="Times New Roman"/>
          <w:sz w:val="24"/>
          <w:szCs w:val="24"/>
        </w:rPr>
        <w:t>России</w:t>
      </w:r>
      <w:proofErr w:type="gramEnd"/>
      <w:r>
        <w:rPr>
          <w:rFonts w:ascii="Times New Roman" w:hAnsi="Times New Roman" w:cs="Times New Roman"/>
          <w:sz w:val="24"/>
          <w:szCs w:val="24"/>
        </w:rPr>
        <w:t xml:space="preserve"> ЗАТО Свободный</w:t>
      </w:r>
    </w:p>
    <w:p w:rsidR="00E03B26" w:rsidRDefault="00E03B26" w:rsidP="00E03B26">
      <w:pPr>
        <w:pStyle w:val="a5"/>
        <w:jc w:val="both"/>
        <w:rPr>
          <w:rFonts w:ascii="Times New Roman" w:hAnsi="Times New Roman" w:cs="Times New Roman"/>
          <w:sz w:val="24"/>
          <w:szCs w:val="24"/>
        </w:rPr>
      </w:pPr>
    </w:p>
    <w:p w:rsidR="00E03B26" w:rsidRPr="00E03B26" w:rsidRDefault="00E03B26" w:rsidP="00E03B26">
      <w:pPr>
        <w:pStyle w:val="a5"/>
        <w:jc w:val="both"/>
        <w:rPr>
          <w:rFonts w:ascii="Times New Roman" w:hAnsi="Times New Roman" w:cs="Times New Roman"/>
          <w:sz w:val="24"/>
          <w:szCs w:val="24"/>
        </w:rPr>
      </w:pPr>
    </w:p>
    <w:sectPr w:rsidR="00E03B26" w:rsidRPr="00E03B26" w:rsidSect="00E03B2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464"/>
    <w:rsid w:val="000235D7"/>
    <w:rsid w:val="00050627"/>
    <w:rsid w:val="000F093C"/>
    <w:rsid w:val="006826EF"/>
    <w:rsid w:val="007739B1"/>
    <w:rsid w:val="00962464"/>
    <w:rsid w:val="00996BC2"/>
    <w:rsid w:val="009B412E"/>
    <w:rsid w:val="00E03B26"/>
    <w:rsid w:val="00E9412E"/>
    <w:rsid w:val="00F4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2464"/>
    <w:rPr>
      <w:color w:val="0000FF"/>
      <w:u w:val="single"/>
    </w:rPr>
  </w:style>
  <w:style w:type="paragraph" w:styleId="a5">
    <w:name w:val="No Spacing"/>
    <w:uiPriority w:val="1"/>
    <w:qFormat/>
    <w:rsid w:val="00E03B26"/>
    <w:pPr>
      <w:spacing w:after="0" w:line="240" w:lineRule="auto"/>
    </w:pPr>
  </w:style>
  <w:style w:type="table" w:styleId="a6">
    <w:name w:val="Table Grid"/>
    <w:basedOn w:val="a1"/>
    <w:uiPriority w:val="59"/>
    <w:rsid w:val="00773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39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3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9620">
      <w:bodyDiv w:val="1"/>
      <w:marLeft w:val="0"/>
      <w:marRight w:val="0"/>
      <w:marTop w:val="0"/>
      <w:marBottom w:val="0"/>
      <w:divBdr>
        <w:top w:val="none" w:sz="0" w:space="0" w:color="auto"/>
        <w:left w:val="none" w:sz="0" w:space="0" w:color="auto"/>
        <w:bottom w:val="none" w:sz="0" w:space="0" w:color="auto"/>
        <w:right w:val="none" w:sz="0" w:space="0" w:color="auto"/>
      </w:divBdr>
    </w:div>
    <w:div w:id="296104573">
      <w:bodyDiv w:val="1"/>
      <w:marLeft w:val="0"/>
      <w:marRight w:val="0"/>
      <w:marTop w:val="0"/>
      <w:marBottom w:val="0"/>
      <w:divBdr>
        <w:top w:val="none" w:sz="0" w:space="0" w:color="auto"/>
        <w:left w:val="none" w:sz="0" w:space="0" w:color="auto"/>
        <w:bottom w:val="none" w:sz="0" w:space="0" w:color="auto"/>
        <w:right w:val="none" w:sz="0" w:space="0" w:color="auto"/>
      </w:divBdr>
    </w:div>
    <w:div w:id="1035735638">
      <w:bodyDiv w:val="1"/>
      <w:marLeft w:val="0"/>
      <w:marRight w:val="0"/>
      <w:marTop w:val="0"/>
      <w:marBottom w:val="0"/>
      <w:divBdr>
        <w:top w:val="none" w:sz="0" w:space="0" w:color="auto"/>
        <w:left w:val="none" w:sz="0" w:space="0" w:color="auto"/>
        <w:bottom w:val="none" w:sz="0" w:space="0" w:color="auto"/>
        <w:right w:val="none" w:sz="0" w:space="0" w:color="auto"/>
      </w:divBdr>
    </w:div>
    <w:div w:id="1695301435">
      <w:bodyDiv w:val="1"/>
      <w:marLeft w:val="0"/>
      <w:marRight w:val="0"/>
      <w:marTop w:val="0"/>
      <w:marBottom w:val="0"/>
      <w:divBdr>
        <w:top w:val="none" w:sz="0" w:space="0" w:color="auto"/>
        <w:left w:val="none" w:sz="0" w:space="0" w:color="auto"/>
        <w:bottom w:val="none" w:sz="0" w:space="0" w:color="auto"/>
        <w:right w:val="none" w:sz="0" w:space="0" w:color="auto"/>
      </w:divBdr>
    </w:div>
    <w:div w:id="18077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2019-08-13T07:19:00Z</cp:lastPrinted>
  <dcterms:created xsi:type="dcterms:W3CDTF">2019-08-13T03:51:00Z</dcterms:created>
  <dcterms:modified xsi:type="dcterms:W3CDTF">2019-08-13T07:42:00Z</dcterms:modified>
</cp:coreProperties>
</file>